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F6" w:rsidRDefault="00C86C78" w:rsidP="008E0090">
      <w:pPr>
        <w:pStyle w:val="Datumnaprvnstrnce"/>
      </w:pPr>
      <w:r>
        <w:fldChar w:fldCharType="begin">
          <w:ffData>
            <w:name w:val="datum"/>
            <w:enabled/>
            <w:calcOnExit w:val="0"/>
            <w:textInput>
              <w:default w:val="01/01/2021"/>
            </w:textInput>
          </w:ffData>
        </w:fldChar>
      </w:r>
      <w:bookmarkStart w:id="0" w:name="datum"/>
      <w:r>
        <w:instrText xml:space="preserve"> FORMTEXT </w:instrText>
      </w:r>
      <w:r>
        <w:fldChar w:fldCharType="separate"/>
      </w:r>
      <w:r w:rsidR="00B0589A">
        <w:t>2</w:t>
      </w:r>
      <w:r w:rsidR="00CF4FC7">
        <w:t>5</w:t>
      </w:r>
      <w:r>
        <w:t>/</w:t>
      </w:r>
      <w:r w:rsidR="00075B6C">
        <w:t>0</w:t>
      </w:r>
      <w:r w:rsidR="00CF4FC7">
        <w:t>8</w:t>
      </w:r>
      <w:r>
        <w:t>/2021</w:t>
      </w:r>
      <w:r>
        <w:fldChar w:fldCharType="end"/>
      </w:r>
      <w:bookmarkEnd w:id="0"/>
    </w:p>
    <w:p w:rsidR="00075B6C" w:rsidRDefault="00075B6C" w:rsidP="008E0090">
      <w:pPr>
        <w:pStyle w:val="Datumnaprvnstrnce"/>
        <w:sectPr w:rsidR="00075B6C" w:rsidSect="00E542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82" w:right="568" w:bottom="1049" w:left="3754" w:header="96" w:footer="454" w:gutter="0"/>
          <w:cols w:space="708"/>
          <w:titlePg/>
          <w:docGrid w:linePitch="360"/>
        </w:sectPr>
      </w:pPr>
    </w:p>
    <w:p w:rsidR="00CF4FC7" w:rsidRDefault="00CF4FC7" w:rsidP="00CF4FC7">
      <w:pPr>
        <w:pStyle w:val="Nadpis1"/>
      </w:pPr>
      <w:bookmarkStart w:id="1" w:name="_Toc79678629"/>
      <w:r>
        <w:t>Posílení provozu PID od konce srpna 2021</w:t>
      </w:r>
      <w:bookmarkEnd w:id="1"/>
    </w:p>
    <w:p w:rsidR="00CF4FC7" w:rsidRPr="00CF4FC7" w:rsidRDefault="00CF4FC7" w:rsidP="00CF4FC7">
      <w:pPr>
        <w:rPr>
          <w:b/>
        </w:rPr>
      </w:pPr>
      <w:r w:rsidRPr="00CF4FC7">
        <w:rPr>
          <w:b/>
        </w:rPr>
        <w:t xml:space="preserve">Současně s koncem letních prázdnin bude s ohledem na návrat školáků a očekávaný další nárůst počtu cestujících provoz Pražské integrované dopravy na území hlavního města organizován opět téměř v plném rozsahu obvyklém před omezeními vlivem </w:t>
      </w:r>
      <w:proofErr w:type="spellStart"/>
      <w:r w:rsidRPr="00CF4FC7">
        <w:rPr>
          <w:b/>
        </w:rPr>
        <w:t>koronavirové</w:t>
      </w:r>
      <w:proofErr w:type="spellEnd"/>
      <w:r w:rsidRPr="00CF4FC7">
        <w:rPr>
          <w:b/>
        </w:rPr>
        <w:t xml:space="preserve"> pandemie, tedy zejména ve špičkách s počtem spojů jako na počátku března roku 2020.</w:t>
      </w:r>
      <w:r w:rsidR="00873561">
        <w:rPr>
          <w:b/>
        </w:rPr>
        <w:t xml:space="preserve"> Také na vlakových a autobusových linkách ve Středočeském kraji bude vrácena naprostá většina večerních spojů zrušených v rámci </w:t>
      </w:r>
      <w:proofErr w:type="spellStart"/>
      <w:r w:rsidR="00873561">
        <w:rPr>
          <w:b/>
        </w:rPr>
        <w:t>koronavirových</w:t>
      </w:r>
      <w:proofErr w:type="spellEnd"/>
      <w:r w:rsidR="00873561">
        <w:rPr>
          <w:b/>
        </w:rPr>
        <w:t xml:space="preserve"> omezení.</w:t>
      </w:r>
      <w:r w:rsidRPr="00CF4FC7">
        <w:rPr>
          <w:b/>
        </w:rPr>
        <w:t xml:space="preserve"> </w:t>
      </w:r>
    </w:p>
    <w:p w:rsidR="00CF4FC7" w:rsidRPr="00374A16" w:rsidRDefault="00CF4FC7" w:rsidP="00CF4FC7">
      <w:pPr>
        <w:rPr>
          <w:rFonts w:ascii="Calibri" w:hAnsi="Calibri"/>
        </w:rPr>
      </w:pPr>
      <w:r w:rsidRPr="00374A16">
        <w:t xml:space="preserve">Na linky metra se ráno vrátí nejkratší intervaly (na lince A 150 s, na lince B 140 s a na lince C 115 s). Tramvajové linky pojedou ve špičkách opět každých 8 minut, páteřní linky 9, 17 a 22 pak každé 4 minuty. U páteřních městských autobusových linek se ranní intervaly zkrátí na obvyklých 6 minut (na vybraných linkách i 5 minut), oproti předprázdninovému období tak bude jezdit ve špičkách o cca 15 % autobusových spojů více. S ohledem na trvající nižší večerní a noční počty cestujících a turistů zatím zůstávají v platnosti mírná omezení na autobusové lince 119 na letiště Václava Havla, prodloužené večerní intervaly v období mezi 21. a 22. hodinou a nadále nebude posilován noční provoz tramvají a autobusů o víkendech a svátcích. Nové poprázdninové jízdní řády u metra a tramvají začnou platit v sobotu 28. srpna, autobusové linky zahájí posílený provoz ve středu 1. září. </w:t>
      </w:r>
    </w:p>
    <w:p w:rsidR="00CF4FC7" w:rsidRPr="00DE7417" w:rsidRDefault="00CF4FC7" w:rsidP="00CF4FC7">
      <w:r>
        <w:t>Ve Středočeském kraji dojde od 1. 9. 2021 kromě obnovení školních spojů k navrácení většiny posledních večerních spojů příměstských autobusových linek a také k obnovení večerních vlaků na páteřních linkách S po 21. hodině. Obnoven bude také provoz spěšných vlaků na lince R41 z Prahy do Kolína</w:t>
      </w:r>
      <w:bookmarkStart w:id="2" w:name="_GoBack"/>
      <w:bookmarkEnd w:id="2"/>
      <w:r>
        <w:t xml:space="preserve">. I nadále však nepojedou víkendové noční vlaky cca ve 2:30 z Prahy do středních Čech </w:t>
      </w:r>
      <w:r w:rsidRPr="00D10C11">
        <w:t>a spěšné vlaky linky R49 (vyjma vlaků v trase Praha – Tábor</w:t>
      </w:r>
      <w:r>
        <w:t>)</w:t>
      </w:r>
      <w:r w:rsidRPr="00D10C11">
        <w:t xml:space="preserve">. </w:t>
      </w:r>
      <w:r>
        <w:t>A z důvodu snížené objednávky Středočeským krajem zůstává i nadále částečně omezený provoz vybraných příměstských a regionálních autobusových linek PID.</w:t>
      </w:r>
    </w:p>
    <w:p w:rsidR="00CF4FC7" w:rsidRPr="00451CC0" w:rsidRDefault="00CF4FC7" w:rsidP="00CF4FC7">
      <w:pPr>
        <w:pStyle w:val="Nadpis2"/>
      </w:pPr>
      <w:bookmarkStart w:id="3" w:name="_Toc79678630"/>
      <w:r>
        <w:t>Trvalé změny PID 1. 9. 2021</w:t>
      </w:r>
      <w:bookmarkEnd w:id="3"/>
    </w:p>
    <w:p w:rsidR="00873561" w:rsidRDefault="00CF4FC7" w:rsidP="00CF4FC7">
      <w:r>
        <w:t xml:space="preserve">K termínu začátku nového školního roku dojde kromě ukončení prázdninového provozu PID také k některým trvalým změnám linek Pražské integrované dopravy. V Praze se jedná pouze o kosmetické změny (úprava trasy autobusové linky 187 a zřízení nebo změna názvů vybraných zastávek). </w:t>
      </w:r>
      <w:r w:rsidR="00873561">
        <w:t>K termínu změn jízdních řádů tramvajových linek 28. srpna bude přejmenována zastávka Výstaviště Holešovice na Výstaviště. Zastávka Černokostelecká ponese nový název Nové Strašnice a stávající zastávka Nové Strašnice se bude nově jmenovat Limuzská.</w:t>
      </w:r>
    </w:p>
    <w:p w:rsidR="00C95D36" w:rsidRDefault="00CF4FC7" w:rsidP="00CF4FC7">
      <w:r>
        <w:t xml:space="preserve">U příměstských a regionálních linek dochází k úpravám vybraných spojů na základě požadavků jednotlivých měst, obcí i cestujících. Zavedena bude zcela nová linka 409 z pražského Suchdola do Velkých Přílep, nové číslo 415 budou mít stávající linky 315 a 665 na </w:t>
      </w:r>
      <w:proofErr w:type="spellStart"/>
      <w:r>
        <w:t>Černošicku</w:t>
      </w:r>
      <w:proofErr w:type="spellEnd"/>
      <w:r>
        <w:t xml:space="preserve">. Vznikne také nová školní linka 557 z oblasti </w:t>
      </w:r>
      <w:proofErr w:type="spellStart"/>
      <w:r>
        <w:t>Mukařovska</w:t>
      </w:r>
      <w:proofErr w:type="spellEnd"/>
      <w:r>
        <w:t xml:space="preserve"> a </w:t>
      </w:r>
      <w:proofErr w:type="spellStart"/>
      <w:r>
        <w:t>Ondřejovska</w:t>
      </w:r>
      <w:proofErr w:type="spellEnd"/>
      <w:r>
        <w:t xml:space="preserve"> na Sázavu. </w:t>
      </w:r>
      <w:r w:rsidR="00873561">
        <w:t xml:space="preserve">Výrazně bude posílena linka 343 z Nádraží Klánovice a do Šestajovic a </w:t>
      </w:r>
      <w:proofErr w:type="spellStart"/>
      <w:r w:rsidR="00873561">
        <w:t>Jiren</w:t>
      </w:r>
      <w:proofErr w:type="spellEnd"/>
      <w:r w:rsidR="00873561">
        <w:t xml:space="preserve"> jako alternativa dojíždě</w:t>
      </w:r>
      <w:r w:rsidR="00C95D36">
        <w:t>n</w:t>
      </w:r>
      <w:r w:rsidR="00873561">
        <w:t xml:space="preserve">í k vlaku do Klánovic autem. </w:t>
      </w:r>
      <w:r w:rsidR="00297585">
        <w:t xml:space="preserve">Na lince 620 </w:t>
      </w:r>
      <w:r w:rsidR="00297585">
        <w:lastRenderedPageBreak/>
        <w:t xml:space="preserve">bude zaveden víkendový provoz i v úseku Koleč – Kralupy nad Vltavou, zároveň však bude v Kladně </w:t>
      </w:r>
      <w:r w:rsidR="00144F11">
        <w:t xml:space="preserve">na základě požadavku města Kladna </w:t>
      </w:r>
      <w:r w:rsidR="00297585">
        <w:t xml:space="preserve">zkrácena většina spojů linek 612, 620 a 624 o úsek Autobusové nádraží – Náměstí Svobody. </w:t>
      </w:r>
      <w:r>
        <w:t>Na řadě míst vzniknou nové zastávky a na území města Mělník dochází k přejmenování většího počtu zastávek.</w:t>
      </w:r>
      <w:r w:rsidR="00873561">
        <w:t xml:space="preserve"> Např</w:t>
      </w:r>
      <w:r w:rsidR="00C95D36">
        <w:t>í</w:t>
      </w:r>
      <w:r w:rsidR="00873561">
        <w:t xml:space="preserve">klad v Kolíně pojedou i regionální autobusové linky přes zastávky Banka </w:t>
      </w:r>
      <w:r w:rsidR="00C95D36">
        <w:t xml:space="preserve">a Poliklinika </w:t>
      </w:r>
      <w:r w:rsidR="00873561">
        <w:t>v</w:t>
      </w:r>
      <w:r w:rsidR="00C95D36">
        <w:t> </w:t>
      </w:r>
      <w:r w:rsidR="00873561">
        <w:t>centru</w:t>
      </w:r>
      <w:r w:rsidR="00C95D36">
        <w:t xml:space="preserve"> města</w:t>
      </w:r>
      <w:r w:rsidR="00873561">
        <w:t xml:space="preserve"> a sjednotí se tak jejich průjezd s linkami MHD.</w:t>
      </w:r>
    </w:p>
    <w:p w:rsidR="00CF4FC7" w:rsidRDefault="00C95D36" w:rsidP="00CF4FC7">
      <w:r>
        <w:t xml:space="preserve">Více informací o trvalých změnách PID: </w:t>
      </w:r>
      <w:hyperlink r:id="rId12" w:history="1">
        <w:r w:rsidRPr="00E043B4">
          <w:rPr>
            <w:rStyle w:val="Hypertextovodkaz"/>
          </w:rPr>
          <w:t>https://pid.cz/trvale_zmeny/</w:t>
        </w:r>
      </w:hyperlink>
      <w:r>
        <w:t xml:space="preserve"> </w:t>
      </w:r>
      <w:r w:rsidR="00873561">
        <w:t xml:space="preserve"> </w:t>
      </w:r>
    </w:p>
    <w:p w:rsidR="000463C4" w:rsidRDefault="000463C4" w:rsidP="000463C4">
      <w:pPr>
        <w:pStyle w:val="ploha"/>
      </w:pPr>
      <w:r>
        <w:t>kontakt</w:t>
      </w:r>
    </w:p>
    <w:p w:rsidR="006B7DF7" w:rsidRDefault="006B7DF7" w:rsidP="000463C4">
      <w:pPr>
        <w:pStyle w:val="Podpisjmno"/>
        <w:spacing w:before="320"/>
      </w:pPr>
      <w:r>
        <w:t xml:space="preserve">Ing. </w:t>
      </w:r>
      <w:r w:rsidR="00D312CC">
        <w:t>Filip Drápal</w:t>
      </w:r>
    </w:p>
    <w:p w:rsidR="006B7DF7" w:rsidRDefault="00D312CC" w:rsidP="002537E5">
      <w:pPr>
        <w:pStyle w:val="Podpiskontakt"/>
      </w:pPr>
      <w:r>
        <w:t xml:space="preserve">tiskový mluvčí, vedoucí </w:t>
      </w:r>
      <w:r w:rsidR="006B7DF7">
        <w:t>odbor</w:t>
      </w:r>
      <w:r>
        <w:t>u</w:t>
      </w:r>
      <w:r w:rsidR="006B7DF7">
        <w:t xml:space="preserve"> </w:t>
      </w:r>
      <w:r>
        <w:t>marketingu</w:t>
      </w:r>
      <w:r w:rsidR="00B42FFE">
        <w:t xml:space="preserve"> ROPID</w:t>
      </w:r>
    </w:p>
    <w:p w:rsidR="006B7DF7" w:rsidRDefault="006B7DF7" w:rsidP="002537E5">
      <w:pPr>
        <w:pStyle w:val="Podpiskontakt"/>
      </w:pPr>
      <w:r>
        <w:t>M +420 602</w:t>
      </w:r>
      <w:r w:rsidR="00D312CC">
        <w:t> 379 792</w:t>
      </w:r>
    </w:p>
    <w:p w:rsidR="006B7DF7" w:rsidRDefault="00B42FFE" w:rsidP="002537E5">
      <w:pPr>
        <w:pStyle w:val="Podpiskontakt"/>
      </w:pPr>
      <w:r w:rsidRPr="00B42FFE">
        <w:t>drapal.filip@ropid.cz</w:t>
      </w:r>
    </w:p>
    <w:p w:rsidR="00B42FFE" w:rsidRDefault="00B42FFE" w:rsidP="00B42FFE">
      <w:pPr>
        <w:pStyle w:val="Podpisjmno"/>
        <w:spacing w:before="320"/>
      </w:pPr>
      <w:r>
        <w:t>Mgr. Oldřich Buchetka</w:t>
      </w:r>
    </w:p>
    <w:p w:rsidR="00B42FFE" w:rsidRDefault="00B42FFE" w:rsidP="00B42FFE">
      <w:pPr>
        <w:pStyle w:val="Podpiskontakt"/>
      </w:pPr>
      <w:r>
        <w:t>tiskový mluvčí IDSK</w:t>
      </w:r>
    </w:p>
    <w:p w:rsidR="00B42FFE" w:rsidRDefault="00B42FFE" w:rsidP="00B42FFE">
      <w:pPr>
        <w:pStyle w:val="Podpiskontakt"/>
      </w:pPr>
      <w:r>
        <w:t>M +420 725 940 097</w:t>
      </w:r>
    </w:p>
    <w:p w:rsidR="00B42FFE" w:rsidRDefault="00B42FFE" w:rsidP="00B42FFE">
      <w:pPr>
        <w:pStyle w:val="Podpiskontakt"/>
      </w:pPr>
      <w:r>
        <w:t>buchetka.oldrich@ropid.cz</w:t>
      </w:r>
    </w:p>
    <w:p w:rsidR="00B42FFE" w:rsidRDefault="00B42FFE" w:rsidP="002537E5">
      <w:pPr>
        <w:pStyle w:val="Podpiskontakt"/>
      </w:pPr>
    </w:p>
    <w:sectPr w:rsidR="00B42FFE" w:rsidSect="00F57EF6">
      <w:type w:val="continuous"/>
      <w:pgSz w:w="11906" w:h="16838" w:code="9"/>
      <w:pgMar w:top="782" w:right="568" w:bottom="1049" w:left="3754" w:header="96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AF" w:rsidRDefault="003768AF" w:rsidP="006B7DF7">
      <w:r>
        <w:separator/>
      </w:r>
    </w:p>
  </w:endnote>
  <w:endnote w:type="continuationSeparator" w:id="0">
    <w:p w:rsidR="003768AF" w:rsidRDefault="003768AF" w:rsidP="006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28" w:rsidRDefault="002E3A53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92EC91C" wp14:editId="5D4F91E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001600" cy="33516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600" cy="335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</w:pPr>
                        </w:p>
                        <w:p w:rsidR="002E3A53" w:rsidRPr="00FE783D" w:rsidRDefault="002E3A53" w:rsidP="002E3A53">
                          <w:pPr>
                            <w:pStyle w:val="ervenpsmomentun"/>
                            <w:spacing w:line="264" w:lineRule="auto"/>
                          </w:pPr>
                          <w:r w:rsidRPr="00FE783D">
                            <w:t>Regionální organizátor</w:t>
                          </w:r>
                        </w:p>
                        <w:p w:rsidR="002E3A53" w:rsidRPr="00FE783D" w:rsidRDefault="002E3A53" w:rsidP="002E3A53">
                          <w:pPr>
                            <w:pStyle w:val="ervenpsmomentun"/>
                            <w:spacing w:line="264" w:lineRule="auto"/>
                          </w:pPr>
                          <w:r w:rsidRPr="00FE783D">
                            <w:t>pražské integrované dopravy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Rytířská 406/10, 110 00 Praha 1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IČO 604 37 359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Datová schránka ku79q7n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T +420 234 704 511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ropid@ropid.cz</w:t>
                          </w:r>
                        </w:p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  <w:rPr>
                              <w:rFonts w:ascii="HelveticaNeue" w:hAnsi="HelveticaNeue" w:cs="HelveticaNeue"/>
                              <w:color w:val="EF3224"/>
                              <w:szCs w:val="16"/>
                            </w:rPr>
                          </w:pPr>
                        </w:p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  <w:rPr>
                              <w:rFonts w:ascii="HelveticaNeue" w:hAnsi="HelveticaNeue" w:cs="HelveticaNeue"/>
                              <w:color w:val="EF3224"/>
                              <w:szCs w:val="16"/>
                            </w:rPr>
                          </w:pPr>
                        </w:p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Sokolovská 100/94, 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xx00x0x 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T +420 720 025 631 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+420 234 704 560 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44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EC91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0;margin-top:0;width:157.6pt;height:263.9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" filled="f" stroked="f" strokeweight=".5pt">
              <v:textbox inset="10mm,,4mm,8mm">
                <w:txbxContent>
                  <w:p w:rsidR="002E3A53" w:rsidRDefault="002E3A53" w:rsidP="002E3A53">
                    <w:pPr>
                      <w:pStyle w:val="ervenpsmomentun"/>
                      <w:spacing w:line="264" w:lineRule="auto"/>
                    </w:pPr>
                  </w:p>
                  <w:p w:rsidR="002E3A53" w:rsidRPr="00FE783D" w:rsidRDefault="002E3A53" w:rsidP="002E3A53">
                    <w:pPr>
                      <w:pStyle w:val="ervenpsmomentun"/>
                      <w:spacing w:line="264" w:lineRule="auto"/>
                    </w:pPr>
                    <w:r w:rsidRPr="00FE783D">
                      <w:t>Regionální organizátor</w:t>
                    </w:r>
                  </w:p>
                  <w:p w:rsidR="002E3A53" w:rsidRPr="00FE783D" w:rsidRDefault="002E3A53" w:rsidP="002E3A53">
                    <w:pPr>
                      <w:pStyle w:val="ervenpsmomentun"/>
                      <w:spacing w:line="264" w:lineRule="auto"/>
                    </w:pPr>
                    <w:r w:rsidRPr="00FE783D">
                      <w:t>pražské integrované dopravy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Rytířská 406/10, 110 00 Praha 1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IČO 604 37 359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Datová schránka ku79q7n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T +420 234 704 511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ropid@ropid.cz</w:t>
                    </w:r>
                  </w:p>
                  <w:p w:rsidR="002E3A53" w:rsidRDefault="002E3A53" w:rsidP="002E3A53">
                    <w:pPr>
                      <w:pStyle w:val="ervenpsmomentun"/>
                      <w:spacing w:line="264" w:lineRule="auto"/>
                      <w:rPr>
                        <w:rFonts w:ascii="HelveticaNeue" w:hAnsi="HelveticaNeue" w:cs="HelveticaNeue"/>
                        <w:color w:val="EF3224"/>
                        <w:szCs w:val="16"/>
                      </w:rPr>
                    </w:pPr>
                  </w:p>
                  <w:p w:rsidR="002E3A53" w:rsidRDefault="002E3A53" w:rsidP="002E3A53">
                    <w:pPr>
                      <w:pStyle w:val="ervenpsmomentun"/>
                      <w:spacing w:line="264" w:lineRule="auto"/>
                      <w:rPr>
                        <w:rFonts w:ascii="HelveticaNeue" w:hAnsi="HelveticaNeue" w:cs="HelveticaNeue"/>
                        <w:color w:val="EF3224"/>
                        <w:szCs w:val="16"/>
                      </w:rPr>
                    </w:pPr>
                  </w:p>
                  <w:p w:rsidR="002E3A53" w:rsidRDefault="002E3A53" w:rsidP="002E3A53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 xml:space="preserve">Sokolovská 100/94, 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 xml:space="preserve">Datová schránka xx00x0x 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 xml:space="preserve">T +420 720 025 631 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info +420 234 704 560 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61628">
      <w:tab/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955855">
      <w:rPr>
        <w:noProof/>
      </w:rPr>
      <w:t>2</w:t>
    </w:r>
    <w:r w:rsidR="00E542AF">
      <w:fldChar w:fldCharType="end"/>
    </w:r>
    <w:r w:rsidR="00E542AF">
      <w:t>/</w:t>
    </w:r>
    <w:fldSimple w:instr=" NUMPAGES   \* MERGEFORMAT ">
      <w:r w:rsidR="0095585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28" w:rsidRDefault="002E3A53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B0324A1" wp14:editId="036DC89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001600" cy="3351600"/>
              <wp:effectExtent l="0" t="0" r="0" b="0"/>
              <wp:wrapNone/>
              <wp:docPr id="412" name="Textové pole 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600" cy="335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</w:pPr>
                        </w:p>
                        <w:p w:rsidR="002E3A53" w:rsidRPr="00FE783D" w:rsidRDefault="002E3A53" w:rsidP="002E3A53">
                          <w:pPr>
                            <w:pStyle w:val="ervenpsmomentun"/>
                            <w:spacing w:line="264" w:lineRule="auto"/>
                          </w:pPr>
                          <w:r w:rsidRPr="00FE783D">
                            <w:t>Regionální organizátor</w:t>
                          </w:r>
                        </w:p>
                        <w:p w:rsidR="002E3A53" w:rsidRPr="00FE783D" w:rsidRDefault="002E3A53" w:rsidP="002E3A53">
                          <w:pPr>
                            <w:pStyle w:val="ervenpsmomentun"/>
                            <w:spacing w:line="264" w:lineRule="auto"/>
                          </w:pPr>
                          <w:r w:rsidRPr="00FE783D">
                            <w:t>pražské integrované dopravy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Rytířská 406/10, 110 00 Praha 1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IČO 604 37 359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Datová schránka ku79q7n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T +420 234 704 511</w:t>
                          </w:r>
                        </w:p>
                        <w:p w:rsidR="002E3A53" w:rsidRPr="00FE783D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 w:rsidRPr="00FE783D">
                            <w:t>ropid@ropid.cz</w:t>
                          </w:r>
                        </w:p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  <w:rPr>
                              <w:rFonts w:ascii="HelveticaNeue" w:hAnsi="HelveticaNeue" w:cs="HelveticaNeue"/>
                              <w:color w:val="EF3224"/>
                              <w:szCs w:val="16"/>
                            </w:rPr>
                          </w:pPr>
                        </w:p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  <w:rPr>
                              <w:rFonts w:ascii="HelveticaNeue" w:hAnsi="HelveticaNeue" w:cs="HelveticaNeue"/>
                              <w:color w:val="EF3224"/>
                              <w:szCs w:val="16"/>
                            </w:rPr>
                          </w:pPr>
                        </w:p>
                        <w:p w:rsidR="002E3A53" w:rsidRDefault="002E3A53" w:rsidP="002E3A53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Sokolovská 100/94, 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xx00x0x 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T +420 720 025 631 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</w:p>
                        <w:p w:rsidR="002E3A53" w:rsidRDefault="002E3A53" w:rsidP="002E3A53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+420 234 704 560 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44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324A1" id="_x0000_t202" coordsize="21600,21600" o:spt="202" path="m,l,21600r21600,l21600,xe">
              <v:stroke joinstyle="miter"/>
              <v:path gradientshapeok="t" o:connecttype="rect"/>
            </v:shapetype>
            <v:shape id="Textové pole 412" o:spid="_x0000_s1029" type="#_x0000_t202" style="position:absolute;left:0;text-align:left;margin-left:0;margin-top:0;width:157.6pt;height:263.9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" filled="f" stroked="f" strokeweight=".5pt">
              <v:textbox inset="10mm,,4mm,8mm">
                <w:txbxContent>
                  <w:p w:rsidR="002E3A53" w:rsidRDefault="002E3A53" w:rsidP="002E3A53">
                    <w:pPr>
                      <w:pStyle w:val="ervenpsmomentun"/>
                      <w:spacing w:line="264" w:lineRule="auto"/>
                    </w:pPr>
                  </w:p>
                  <w:p w:rsidR="002E3A53" w:rsidRPr="00FE783D" w:rsidRDefault="002E3A53" w:rsidP="002E3A53">
                    <w:pPr>
                      <w:pStyle w:val="ervenpsmomentun"/>
                      <w:spacing w:line="264" w:lineRule="auto"/>
                    </w:pPr>
                    <w:r w:rsidRPr="00FE783D">
                      <w:t>Regionální organizátor</w:t>
                    </w:r>
                  </w:p>
                  <w:p w:rsidR="002E3A53" w:rsidRPr="00FE783D" w:rsidRDefault="002E3A53" w:rsidP="002E3A53">
                    <w:pPr>
                      <w:pStyle w:val="ervenpsmomentun"/>
                      <w:spacing w:line="264" w:lineRule="auto"/>
                    </w:pPr>
                    <w:r w:rsidRPr="00FE783D">
                      <w:t>pražské integrované dopravy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Rytířská 406/10, 110 00 Praha 1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IČO 604 37 359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Datová schránka ku79q7n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T +420 234 704 511</w:t>
                    </w:r>
                  </w:p>
                  <w:p w:rsidR="002E3A53" w:rsidRPr="00FE783D" w:rsidRDefault="002E3A53" w:rsidP="002E3A53">
                    <w:pPr>
                      <w:pStyle w:val="ervenpsmomen"/>
                      <w:spacing w:line="264" w:lineRule="auto"/>
                    </w:pPr>
                    <w:r w:rsidRPr="00FE783D">
                      <w:t>ropid@ropid.cz</w:t>
                    </w:r>
                  </w:p>
                  <w:p w:rsidR="002E3A53" w:rsidRDefault="002E3A53" w:rsidP="002E3A53">
                    <w:pPr>
                      <w:pStyle w:val="ervenpsmomentun"/>
                      <w:spacing w:line="264" w:lineRule="auto"/>
                      <w:rPr>
                        <w:rFonts w:ascii="HelveticaNeue" w:hAnsi="HelveticaNeue" w:cs="HelveticaNeue"/>
                        <w:color w:val="EF3224"/>
                        <w:szCs w:val="16"/>
                      </w:rPr>
                    </w:pPr>
                  </w:p>
                  <w:p w:rsidR="002E3A53" w:rsidRDefault="002E3A53" w:rsidP="002E3A53">
                    <w:pPr>
                      <w:pStyle w:val="ervenpsmomentun"/>
                      <w:spacing w:line="264" w:lineRule="auto"/>
                      <w:rPr>
                        <w:rFonts w:ascii="HelveticaNeue" w:hAnsi="HelveticaNeue" w:cs="HelveticaNeue"/>
                        <w:color w:val="EF3224"/>
                        <w:szCs w:val="16"/>
                      </w:rPr>
                    </w:pPr>
                  </w:p>
                  <w:p w:rsidR="002E3A53" w:rsidRDefault="002E3A53" w:rsidP="002E3A53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 xml:space="preserve">Sokolovská 100/94, 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 xml:space="preserve">Datová schránka xx00x0x 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 xml:space="preserve">T +420 720 025 631 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</w:p>
                  <w:p w:rsidR="002E3A53" w:rsidRDefault="002E3A53" w:rsidP="002E3A53">
                    <w:pPr>
                      <w:pStyle w:val="ervenpsmomen"/>
                      <w:spacing w:line="264" w:lineRule="auto"/>
                    </w:pPr>
                    <w:r>
                      <w:t>info +420 234 704 560 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955855">
      <w:rPr>
        <w:noProof/>
      </w:rPr>
      <w:t>1</w:t>
    </w:r>
    <w:r w:rsidR="00E542AF">
      <w:fldChar w:fldCharType="end"/>
    </w:r>
    <w:r w:rsidR="00E542AF">
      <w:t>/</w:t>
    </w:r>
    <w:r w:rsidR="003768AF">
      <w:fldChar w:fldCharType="begin"/>
    </w:r>
    <w:r w:rsidR="003768AF">
      <w:instrText xml:space="preserve"> NUMPAGES   \* MERGEFORMAT </w:instrText>
    </w:r>
    <w:r w:rsidR="003768AF">
      <w:fldChar w:fldCharType="separate"/>
    </w:r>
    <w:r w:rsidR="00955855">
      <w:rPr>
        <w:noProof/>
      </w:rPr>
      <w:t>2</w:t>
    </w:r>
    <w:r w:rsidR="003768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AF" w:rsidRDefault="003768AF" w:rsidP="006B7DF7">
      <w:r>
        <w:separator/>
      </w:r>
    </w:p>
  </w:footnote>
  <w:footnote w:type="continuationSeparator" w:id="0">
    <w:p w:rsidR="003768AF" w:rsidRDefault="003768AF" w:rsidP="006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85" w:rsidRDefault="000463C4" w:rsidP="006B7DF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B4211E9" wp14:editId="47126D2C">
              <wp:simplePos x="0" y="0"/>
              <wp:positionH relativeFrom="page">
                <wp:posOffset>2016125</wp:posOffset>
              </wp:positionH>
              <wp:positionV relativeFrom="page">
                <wp:posOffset>360045</wp:posOffset>
              </wp:positionV>
              <wp:extent cx="7200" cy="9972000"/>
              <wp:effectExtent l="0" t="0" r="31115" b="2984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00" cy="9972000"/>
                      </a:xfrm>
                      <a:prstGeom prst="line">
                        <a:avLst/>
                      </a:prstGeom>
                      <a:ln w="9525">
                        <a:solidFill>
                          <a:srgbClr val="EE31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89160" id="Přímá spojnice 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8.75pt,28.35pt" to="159.3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" strokecolor="#ee3124">
              <v:stroke joinstyle="miter"/>
              <w10:wrap anchorx="page" anchory="page"/>
              <w10:anchorlock/>
            </v:line>
          </w:pict>
        </mc:Fallback>
      </mc:AlternateContent>
    </w:r>
    <w:r w:rsidR="00A1314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FA155C6" wp14:editId="2B6473E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012315" cy="3181985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315" cy="318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3144" w:rsidRPr="00FA6F0D" w:rsidRDefault="00A13144" w:rsidP="00A13144">
                          <w:pPr>
                            <w:pStyle w:val="tiskovzprva"/>
                          </w:pPr>
                          <w:r w:rsidRPr="00FA6F0D">
                            <w:t>tisková zpráva</w:t>
                          </w:r>
                        </w:p>
                        <w:p w:rsidR="00A13144" w:rsidRDefault="00A13144" w:rsidP="00A13144">
                          <w:pPr>
                            <w:pStyle w:val="ervenpsmomen"/>
                          </w:pPr>
                          <w:r w:rsidRPr="00361628">
                            <w:t>datum</w:t>
                          </w:r>
                        </w:p>
                        <w:p w:rsidR="00BD234C" w:rsidRPr="00361628" w:rsidRDefault="00C90A5D" w:rsidP="00BD234C">
                          <w:pPr>
                            <w:pStyle w:val="ervenpsmovt"/>
                          </w:pPr>
                          <w:fldSimple w:instr=" REF  datum ">
                            <w:r w:rsidR="00873561">
                              <w:t>25/08/2021</w:t>
                            </w:r>
                          </w:fldSimple>
                        </w:p>
                        <w:p w:rsidR="00A13144" w:rsidRDefault="00A13144" w:rsidP="00A13144">
                          <w:pPr>
                            <w:pStyle w:val="ervenpsmov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55C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0;margin-top:0;width:158.45pt;height:250.5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" filled="f" stroked="f" strokeweight=".5pt">
              <v:textbox inset="10mm,12mm,5mm">
                <w:txbxContent>
                  <w:p w:rsidR="00A13144" w:rsidRPr="00FA6F0D" w:rsidRDefault="00A13144" w:rsidP="00A13144">
                    <w:pPr>
                      <w:pStyle w:val="tiskovzprva"/>
                    </w:pPr>
                    <w:r w:rsidRPr="00FA6F0D">
                      <w:t>tisková zpráva</w:t>
                    </w:r>
                  </w:p>
                  <w:p w:rsidR="00A13144" w:rsidRDefault="00A13144" w:rsidP="00A13144">
                    <w:pPr>
                      <w:pStyle w:val="ervenpsmomen"/>
                    </w:pPr>
                    <w:r w:rsidRPr="00361628">
                      <w:t>datum</w:t>
                    </w:r>
                  </w:p>
                  <w:p w:rsidR="00BD234C" w:rsidRPr="00361628" w:rsidRDefault="00C90A5D" w:rsidP="00BD234C">
                    <w:pPr>
                      <w:pStyle w:val="ervenpsmovt"/>
                    </w:pPr>
                    <w:r>
                      <w:fldChar w:fldCharType="begin"/>
                    </w:r>
                    <w:r>
                      <w:instrText xml:space="preserve"> REF  datum </w:instrText>
                    </w:r>
                    <w:r>
                      <w:fldChar w:fldCharType="separate"/>
                    </w:r>
                    <w:r w:rsidR="00873561">
                      <w:t>25/08/2021</w:t>
                    </w:r>
                    <w:r>
                      <w:fldChar w:fldCharType="end"/>
                    </w:r>
                  </w:p>
                  <w:p w:rsidR="00A13144" w:rsidRDefault="00A13144" w:rsidP="00A13144">
                    <w:pPr>
                      <w:pStyle w:val="ervenpsmov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A3" w:rsidRDefault="00B475D7" w:rsidP="00C75A5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19861E2" wp14:editId="321D484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012315" cy="3181985"/>
              <wp:effectExtent l="0" t="0" r="0" b="0"/>
              <wp:wrapNone/>
              <wp:docPr id="411" name="Textové pole 4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315" cy="318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75D7" w:rsidRPr="00FA6F0D" w:rsidRDefault="00B475D7" w:rsidP="00B475D7">
                          <w:pPr>
                            <w:pStyle w:val="tiskovzprva"/>
                          </w:pPr>
                          <w:r w:rsidRPr="00FA6F0D">
                            <w:t>tisková zpráva</w:t>
                          </w:r>
                        </w:p>
                        <w:p w:rsidR="00B475D7" w:rsidRPr="00361628" w:rsidRDefault="00B475D7" w:rsidP="00B475D7">
                          <w:pPr>
                            <w:pStyle w:val="ervenpsmomen"/>
                          </w:pPr>
                          <w:r w:rsidRPr="00361628">
                            <w:t>datum</w:t>
                          </w:r>
                        </w:p>
                        <w:p w:rsidR="00B475D7" w:rsidRDefault="00B475D7" w:rsidP="00B475D7">
                          <w:pPr>
                            <w:pStyle w:val="ervenpsmov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861E2" id="_x0000_t202" coordsize="21600,21600" o:spt="202" path="m,l,21600r21600,l21600,xe">
              <v:stroke joinstyle="miter"/>
              <v:path gradientshapeok="t" o:connecttype="rect"/>
            </v:shapetype>
            <v:shape id="Textové pole 411" o:spid="_x0000_s1028" type="#_x0000_t202" style="position:absolute;margin-left:0;margin-top:0;width:158.45pt;height:250.5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" filled="f" stroked="f" strokeweight=".5pt">
              <v:textbox inset="10mm,12mm,5mm">
                <w:txbxContent>
                  <w:p w:rsidR="00B475D7" w:rsidRPr="00FA6F0D" w:rsidRDefault="00B475D7" w:rsidP="00B475D7">
                    <w:pPr>
                      <w:pStyle w:val="tiskovzprva"/>
                    </w:pPr>
                    <w:r w:rsidRPr="00FA6F0D">
                      <w:t>tisková zpráva</w:t>
                    </w:r>
                  </w:p>
                  <w:p w:rsidR="00B475D7" w:rsidRPr="00361628" w:rsidRDefault="00B475D7" w:rsidP="00B475D7">
                    <w:pPr>
                      <w:pStyle w:val="ervenpsmomen"/>
                    </w:pPr>
                    <w:r w:rsidRPr="00361628">
                      <w:t>datum</w:t>
                    </w:r>
                  </w:p>
                  <w:p w:rsidR="00B475D7" w:rsidRDefault="00B475D7" w:rsidP="00B475D7">
                    <w:pPr>
                      <w:pStyle w:val="ervenpsmov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B6EA3" w:rsidRDefault="000463C4" w:rsidP="00C75A5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0D727C1" wp14:editId="6F822119">
              <wp:simplePos x="0" y="0"/>
              <wp:positionH relativeFrom="page">
                <wp:posOffset>2016125</wp:posOffset>
              </wp:positionH>
              <wp:positionV relativeFrom="page">
                <wp:posOffset>360045</wp:posOffset>
              </wp:positionV>
              <wp:extent cx="7200" cy="9972000"/>
              <wp:effectExtent l="0" t="0" r="31115" b="2984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00" cy="9972000"/>
                      </a:xfrm>
                      <a:prstGeom prst="line">
                        <a:avLst/>
                      </a:prstGeom>
                      <a:ln w="9525">
                        <a:solidFill>
                          <a:srgbClr val="EE31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4BEE5A" id="Přímá spojnice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8.75pt,28.35pt" to="159.3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" strokecolor="#ee3124">
              <v:stroke joinstyle="miter"/>
              <w10:wrap anchorx="page" anchory="page"/>
              <w10:anchorlock/>
            </v:line>
          </w:pict>
        </mc:Fallback>
      </mc:AlternateContent>
    </w: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FC2185" w:rsidRDefault="00C75A58" w:rsidP="00FA6F0D"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20784F9" wp14:editId="74E790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01850" cy="1047115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Obrázek 4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1047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2BE"/>
    <w:multiLevelType w:val="hybridMultilevel"/>
    <w:tmpl w:val="68A01E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1BD"/>
    <w:multiLevelType w:val="hybridMultilevel"/>
    <w:tmpl w:val="62BC5890"/>
    <w:lvl w:ilvl="0" w:tplc="0A5A58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00EA"/>
    <w:multiLevelType w:val="hybridMultilevel"/>
    <w:tmpl w:val="6598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7280"/>
    <w:multiLevelType w:val="hybridMultilevel"/>
    <w:tmpl w:val="C046D6AC"/>
    <w:lvl w:ilvl="0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50"/>
    <w:rsid w:val="00024131"/>
    <w:rsid w:val="000463C4"/>
    <w:rsid w:val="0007106F"/>
    <w:rsid w:val="00075B6C"/>
    <w:rsid w:val="00092B20"/>
    <w:rsid w:val="000A27C2"/>
    <w:rsid w:val="000D5FB9"/>
    <w:rsid w:val="000F756D"/>
    <w:rsid w:val="000F7832"/>
    <w:rsid w:val="00120914"/>
    <w:rsid w:val="00144F11"/>
    <w:rsid w:val="001455CC"/>
    <w:rsid w:val="00191761"/>
    <w:rsid w:val="001E027C"/>
    <w:rsid w:val="00213C2E"/>
    <w:rsid w:val="002271E4"/>
    <w:rsid w:val="002441FD"/>
    <w:rsid w:val="002537E5"/>
    <w:rsid w:val="002676DF"/>
    <w:rsid w:val="002944CD"/>
    <w:rsid w:val="00297585"/>
    <w:rsid w:val="002E3A53"/>
    <w:rsid w:val="003034B8"/>
    <w:rsid w:val="0035142C"/>
    <w:rsid w:val="00361628"/>
    <w:rsid w:val="003768AF"/>
    <w:rsid w:val="003803EE"/>
    <w:rsid w:val="003C15BB"/>
    <w:rsid w:val="003F559F"/>
    <w:rsid w:val="00417E07"/>
    <w:rsid w:val="0045018B"/>
    <w:rsid w:val="004609A4"/>
    <w:rsid w:val="0046626D"/>
    <w:rsid w:val="004714C5"/>
    <w:rsid w:val="0048388C"/>
    <w:rsid w:val="004A7153"/>
    <w:rsid w:val="004B2D2E"/>
    <w:rsid w:val="004C49B5"/>
    <w:rsid w:val="004E1470"/>
    <w:rsid w:val="0053045D"/>
    <w:rsid w:val="005A10B1"/>
    <w:rsid w:val="005F79C4"/>
    <w:rsid w:val="006511BB"/>
    <w:rsid w:val="00654D4E"/>
    <w:rsid w:val="00661950"/>
    <w:rsid w:val="00680A77"/>
    <w:rsid w:val="006B7DF7"/>
    <w:rsid w:val="006C13A6"/>
    <w:rsid w:val="00717D4D"/>
    <w:rsid w:val="007320FA"/>
    <w:rsid w:val="007C748A"/>
    <w:rsid w:val="007F61B9"/>
    <w:rsid w:val="00824805"/>
    <w:rsid w:val="008403E0"/>
    <w:rsid w:val="00873561"/>
    <w:rsid w:val="008C7172"/>
    <w:rsid w:val="008D09BB"/>
    <w:rsid w:val="008E0090"/>
    <w:rsid w:val="008F0506"/>
    <w:rsid w:val="0093430E"/>
    <w:rsid w:val="00937404"/>
    <w:rsid w:val="00945FD5"/>
    <w:rsid w:val="00955855"/>
    <w:rsid w:val="00965B54"/>
    <w:rsid w:val="00985F24"/>
    <w:rsid w:val="009B54D7"/>
    <w:rsid w:val="009C0C5F"/>
    <w:rsid w:val="009D3543"/>
    <w:rsid w:val="009D6AB7"/>
    <w:rsid w:val="00A10BAF"/>
    <w:rsid w:val="00A13144"/>
    <w:rsid w:val="00A6016A"/>
    <w:rsid w:val="00A71DD8"/>
    <w:rsid w:val="00A82C98"/>
    <w:rsid w:val="00AB6EA3"/>
    <w:rsid w:val="00AE69CF"/>
    <w:rsid w:val="00B0589A"/>
    <w:rsid w:val="00B17367"/>
    <w:rsid w:val="00B42FFE"/>
    <w:rsid w:val="00B475D7"/>
    <w:rsid w:val="00B93222"/>
    <w:rsid w:val="00BD234C"/>
    <w:rsid w:val="00C01F0D"/>
    <w:rsid w:val="00C10029"/>
    <w:rsid w:val="00C3685A"/>
    <w:rsid w:val="00C45867"/>
    <w:rsid w:val="00C50FB8"/>
    <w:rsid w:val="00C75A58"/>
    <w:rsid w:val="00C86C78"/>
    <w:rsid w:val="00C90A5D"/>
    <w:rsid w:val="00C95D36"/>
    <w:rsid w:val="00CD3D2C"/>
    <w:rsid w:val="00CE5DEA"/>
    <w:rsid w:val="00CF4FC7"/>
    <w:rsid w:val="00D10AF9"/>
    <w:rsid w:val="00D10C15"/>
    <w:rsid w:val="00D110D1"/>
    <w:rsid w:val="00D312CC"/>
    <w:rsid w:val="00D60C0B"/>
    <w:rsid w:val="00DD25BF"/>
    <w:rsid w:val="00E1635A"/>
    <w:rsid w:val="00E30049"/>
    <w:rsid w:val="00E542AF"/>
    <w:rsid w:val="00E635DA"/>
    <w:rsid w:val="00E95C18"/>
    <w:rsid w:val="00EA4BAB"/>
    <w:rsid w:val="00ED5DE3"/>
    <w:rsid w:val="00EE5A17"/>
    <w:rsid w:val="00F1070F"/>
    <w:rsid w:val="00F24813"/>
    <w:rsid w:val="00F57EF6"/>
    <w:rsid w:val="00F860C5"/>
    <w:rsid w:val="00F96B2B"/>
    <w:rsid w:val="00FA143A"/>
    <w:rsid w:val="00FA6F0D"/>
    <w:rsid w:val="00FB5178"/>
    <w:rsid w:val="00FC0B55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ECF0B-D28C-4DB0-899C-E451BE0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59F"/>
    <w:pPr>
      <w:spacing w:after="260" w:line="271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6B2B"/>
    <w:pPr>
      <w:spacing w:before="800" w:after="480" w:line="252" w:lineRule="auto"/>
      <w:outlineLvl w:val="0"/>
    </w:pPr>
    <w:rPr>
      <w:bCs/>
      <w:noProof/>
      <w:sz w:val="48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9F"/>
    <w:pPr>
      <w:spacing w:before="240" w:after="0" w:line="276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E0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185"/>
  </w:style>
  <w:style w:type="paragraph" w:styleId="Zpat">
    <w:name w:val="footer"/>
    <w:basedOn w:val="Normln"/>
    <w:link w:val="ZpatChar"/>
    <w:uiPriority w:val="99"/>
    <w:unhideWhenUsed/>
    <w:rsid w:val="00FC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185"/>
  </w:style>
  <w:style w:type="paragraph" w:customStyle="1" w:styleId="Adresa">
    <w:name w:val="Adresa"/>
    <w:basedOn w:val="Normln"/>
    <w:qFormat/>
    <w:rsid w:val="006B7DF7"/>
    <w:pPr>
      <w:spacing w:after="0" w:line="240" w:lineRule="auto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96B2B"/>
    <w:rPr>
      <w:rFonts w:ascii="Arial" w:hAnsi="Arial"/>
      <w:bCs/>
      <w:noProof/>
      <w:sz w:val="48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F559F"/>
    <w:rPr>
      <w:rFonts w:ascii="Arial" w:hAnsi="Arial"/>
      <w:b/>
      <w:bCs/>
      <w:sz w:val="20"/>
    </w:rPr>
  </w:style>
  <w:style w:type="paragraph" w:customStyle="1" w:styleId="ervenpsmomen">
    <w:name w:val="Červené písmo menší"/>
    <w:basedOn w:val="Normln"/>
    <w:qFormat/>
    <w:rsid w:val="00361628"/>
    <w:pPr>
      <w:spacing w:after="0"/>
    </w:pPr>
    <w:rPr>
      <w:color w:val="EE3124"/>
      <w:sz w:val="16"/>
    </w:rPr>
  </w:style>
  <w:style w:type="paragraph" w:customStyle="1" w:styleId="ervenpsmovt">
    <w:name w:val="Červené písmo větší"/>
    <w:basedOn w:val="ervenpsmomen"/>
    <w:qFormat/>
    <w:rsid w:val="00361628"/>
    <w:pPr>
      <w:spacing w:after="260"/>
    </w:pPr>
    <w:rPr>
      <w:sz w:val="24"/>
    </w:rPr>
  </w:style>
  <w:style w:type="paragraph" w:customStyle="1" w:styleId="ervenpsmomentun">
    <w:name w:val="Červené písmo menší tučné"/>
    <w:basedOn w:val="ervenpsmomen"/>
    <w:qFormat/>
    <w:rsid w:val="00361628"/>
    <w:rPr>
      <w:b/>
    </w:rPr>
  </w:style>
  <w:style w:type="paragraph" w:customStyle="1" w:styleId="slostrany">
    <w:name w:val="Číslo strany"/>
    <w:basedOn w:val="ervenpsmomen"/>
    <w:rsid w:val="00E542AF"/>
    <w:pPr>
      <w:jc w:val="right"/>
    </w:pPr>
  </w:style>
  <w:style w:type="paragraph" w:customStyle="1" w:styleId="Podpisjmno">
    <w:name w:val="Podpis jméno"/>
    <w:basedOn w:val="ervenpsmovt"/>
    <w:qFormat/>
    <w:rsid w:val="002537E5"/>
    <w:pPr>
      <w:spacing w:before="1280" w:after="60"/>
    </w:pPr>
    <w:rPr>
      <w:b/>
    </w:rPr>
  </w:style>
  <w:style w:type="paragraph" w:customStyle="1" w:styleId="Podpiskontakt">
    <w:name w:val="Podpis kontakt"/>
    <w:basedOn w:val="ervenpsmomen"/>
    <w:qFormat/>
    <w:rsid w:val="002537E5"/>
    <w:pPr>
      <w:spacing w:line="288" w:lineRule="auto"/>
    </w:pPr>
  </w:style>
  <w:style w:type="paragraph" w:customStyle="1" w:styleId="ploha">
    <w:name w:val="příloha"/>
    <w:basedOn w:val="ervenpsmomen"/>
    <w:qFormat/>
    <w:rsid w:val="00ED5DE3"/>
    <w:pPr>
      <w:spacing w:before="320"/>
    </w:pPr>
  </w:style>
  <w:style w:type="paragraph" w:customStyle="1" w:styleId="tiskovzprva">
    <w:name w:val="tisková zpráva"/>
    <w:basedOn w:val="ervenpsmovt"/>
    <w:rsid w:val="00FA6F0D"/>
    <w:pPr>
      <w:spacing w:after="360"/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13144"/>
    <w:rPr>
      <w:color w:val="808080"/>
    </w:rPr>
  </w:style>
  <w:style w:type="paragraph" w:customStyle="1" w:styleId="Datumnaprvnstrnce">
    <w:name w:val="Datum na první stránce"/>
    <w:basedOn w:val="ervenpsmovt"/>
    <w:rsid w:val="008E0090"/>
    <w:pPr>
      <w:ind w:left="-3192"/>
    </w:pPr>
    <w:rPr>
      <w:noProof/>
    </w:rPr>
  </w:style>
  <w:style w:type="character" w:styleId="Zdraznn">
    <w:name w:val="Emphasis"/>
    <w:basedOn w:val="Standardnpsmoodstavce"/>
    <w:uiPriority w:val="20"/>
    <w:qFormat/>
    <w:rsid w:val="002441FD"/>
    <w:rPr>
      <w:i/>
      <w:iCs/>
    </w:rPr>
  </w:style>
  <w:style w:type="character" w:styleId="Siln">
    <w:name w:val="Strong"/>
    <w:uiPriority w:val="22"/>
    <w:qFormat/>
    <w:rsid w:val="00C45867"/>
    <w:rPr>
      <w:rFonts w:ascii="Times New Roman" w:hAnsi="Times New Roman" w:cs="Times New Roman" w:hint="default"/>
      <w:b/>
      <w:bCs/>
    </w:rPr>
  </w:style>
  <w:style w:type="character" w:customStyle="1" w:styleId="CDtextsvmodryChar">
    <w:name w:val="CD_text_sv_modry Char"/>
    <w:link w:val="CDtextsvmodry"/>
    <w:locked/>
    <w:rsid w:val="00C45867"/>
    <w:rPr>
      <w:rFonts w:ascii="Arial" w:eastAsia="Times New Roman" w:hAnsi="Arial" w:cs="Times New Roman"/>
      <w:color w:val="009FDA"/>
      <w:sz w:val="26"/>
      <w:szCs w:val="24"/>
      <w:lang w:val="x-none" w:eastAsia="x-none"/>
    </w:rPr>
  </w:style>
  <w:style w:type="paragraph" w:customStyle="1" w:styleId="CDtextsvmodry">
    <w:name w:val="CD_text_sv_modry"/>
    <w:basedOn w:val="Normln"/>
    <w:link w:val="CDtextsvmodryChar"/>
    <w:rsid w:val="00C45867"/>
    <w:pPr>
      <w:spacing w:after="0" w:line="420" w:lineRule="atLeast"/>
      <w:jc w:val="both"/>
    </w:pPr>
    <w:rPr>
      <w:rFonts w:eastAsia="Times New Roman" w:cs="Times New Roman"/>
      <w:color w:val="009FDA"/>
      <w:sz w:val="26"/>
      <w:szCs w:val="24"/>
      <w:lang w:val="x-none" w:eastAsia="x-none"/>
    </w:rPr>
  </w:style>
  <w:style w:type="character" w:customStyle="1" w:styleId="CDpodpisChar">
    <w:name w:val="CD_podpis Char"/>
    <w:link w:val="CDpodpis"/>
    <w:locked/>
    <w:rsid w:val="00C45867"/>
    <w:rPr>
      <w:rFonts w:ascii="Arial" w:eastAsia="Times New Roman" w:hAnsi="Arial" w:cs="Times New Roman"/>
      <w:b/>
      <w:color w:val="002664"/>
      <w:sz w:val="20"/>
      <w:szCs w:val="24"/>
      <w:lang w:val="x-none" w:eastAsia="x-none"/>
    </w:rPr>
  </w:style>
  <w:style w:type="paragraph" w:customStyle="1" w:styleId="CDpodpis">
    <w:name w:val="CD_podpis"/>
    <w:basedOn w:val="Normln"/>
    <w:link w:val="CDpodpisChar"/>
    <w:rsid w:val="00C45867"/>
    <w:pPr>
      <w:spacing w:before="260" w:after="0" w:line="280" w:lineRule="atLeast"/>
      <w:jc w:val="both"/>
    </w:pPr>
    <w:rPr>
      <w:rFonts w:eastAsia="Times New Roman" w:cs="Times New Roman"/>
      <w:b/>
      <w:color w:val="002664"/>
      <w:szCs w:val="24"/>
      <w:lang w:val="x-none" w:eastAsia="x-none"/>
    </w:rPr>
  </w:style>
  <w:style w:type="character" w:styleId="Hypertextovodkaz">
    <w:name w:val="Hyperlink"/>
    <w:basedOn w:val="Standardnpsmoodstavce"/>
    <w:rsid w:val="00D60C0B"/>
    <w:rPr>
      <w:color w:val="0000FF"/>
      <w:u w:val="single"/>
    </w:rPr>
  </w:style>
  <w:style w:type="paragraph" w:styleId="Odstavecseseznamem">
    <w:name w:val="List Paragraph"/>
    <w:basedOn w:val="Normln"/>
    <w:uiPriority w:val="34"/>
    <w:rsid w:val="00D60C0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E02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d.cz/trvale_zme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Sablona%20TZ%20PID%20s%20text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03C5-3333-41A5-89E0-DADEE67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PID s textem.dotx</Template>
  <TotalTime>87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Drápal</dc:creator>
  <cp:keywords/>
  <dc:description/>
  <cp:lastModifiedBy>Drápal Filip</cp:lastModifiedBy>
  <cp:revision>6</cp:revision>
  <dcterms:created xsi:type="dcterms:W3CDTF">2021-08-23T08:57:00Z</dcterms:created>
  <dcterms:modified xsi:type="dcterms:W3CDTF">2021-08-24T10:54:00Z</dcterms:modified>
</cp:coreProperties>
</file>